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744" w:rsidRPr="00B96744" w:rsidRDefault="00B96744" w:rsidP="00B96744">
      <w:pPr>
        <w:jc w:val="right"/>
        <w:rPr>
          <w:rFonts w:ascii="Times New Roman CE" w:hAnsi="Times New Roman CE"/>
        </w:rPr>
      </w:pPr>
      <w:r w:rsidRPr="00B96744">
        <w:rPr>
          <w:rFonts w:ascii="Times New Roman CE" w:hAnsi="Times New Roman CE"/>
        </w:rPr>
        <w:t>Twardogóra dnia 1</w:t>
      </w:r>
      <w:r w:rsidR="006811CB">
        <w:rPr>
          <w:rFonts w:ascii="Times New Roman CE" w:hAnsi="Times New Roman CE"/>
        </w:rPr>
        <w:t>4</w:t>
      </w:r>
      <w:r w:rsidRPr="00B96744">
        <w:rPr>
          <w:rFonts w:ascii="Times New Roman CE" w:hAnsi="Times New Roman CE"/>
        </w:rPr>
        <w:t xml:space="preserve"> czerwiec 2016r.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B96744" w:rsidRPr="00B96744" w:rsidTr="00B96744">
        <w:trPr>
          <w:tblCellSpacing w:w="15" w:type="dxa"/>
        </w:trPr>
        <w:tc>
          <w:tcPr>
            <w:tcW w:w="0" w:type="auto"/>
            <w:vAlign w:val="center"/>
            <w:hideMark/>
          </w:tcPr>
          <w:p w:rsidR="00B96744" w:rsidRPr="00B96744" w:rsidRDefault="00B96744" w:rsidP="00B96744">
            <w:pPr>
              <w:spacing w:after="0" w:line="240" w:lineRule="auto"/>
              <w:jc w:val="center"/>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Prace remontowe w budynkach nr 1 a i 1 b przy ul. Ratuszowej w Twardogórze</w:t>
            </w:r>
            <w:r w:rsidRPr="00B96744">
              <w:rPr>
                <w:rFonts w:ascii="Times New Roman" w:eastAsia="Times New Roman" w:hAnsi="Times New Roman" w:cs="Times New Roman"/>
                <w:sz w:val="24"/>
                <w:szCs w:val="24"/>
                <w:lang w:eastAsia="pl-PL"/>
              </w:rPr>
              <w:br/>
              <w:t>OGŁOSZENIE O ZAMÓWIENIU - roboty budowlane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Zamieszczanie ogłoszenia:</w:t>
            </w:r>
            <w:r w:rsidRPr="00B96744">
              <w:rPr>
                <w:rFonts w:ascii="Times New Roman" w:eastAsia="Times New Roman" w:hAnsi="Times New Roman" w:cs="Times New Roman"/>
                <w:sz w:val="24"/>
                <w:szCs w:val="24"/>
                <w:lang w:eastAsia="pl-PL"/>
              </w:rPr>
              <w:t xml:space="preserve"> obowiązkowe.</w:t>
            </w:r>
          </w:p>
          <w:p w:rsid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Ogłoszenie dotyczy:</w:t>
            </w:r>
            <w:r w:rsidRPr="00B96744">
              <w:rPr>
                <w:rFonts w:ascii="Times New Roman" w:eastAsia="Times New Roman" w:hAnsi="Times New Roman" w:cs="Times New Roman"/>
                <w:sz w:val="24"/>
                <w:szCs w:val="24"/>
                <w:lang w:eastAsia="pl-PL"/>
              </w:rPr>
              <w:t xml:space="preserve"> zamówienia publicznego</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 ZAMAWIAJĄCY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 1) NAZWA I ADRES:</w:t>
            </w:r>
            <w:r w:rsidRPr="00B96744">
              <w:rPr>
                <w:rFonts w:ascii="Times New Roman" w:eastAsia="Times New Roman" w:hAnsi="Times New Roman" w:cs="Times New Roman"/>
                <w:sz w:val="24"/>
                <w:szCs w:val="24"/>
                <w:lang w:eastAsia="pl-PL"/>
              </w:rPr>
              <w:t xml:space="preserve"> Handlowo Produkcyjna Spółdzielnia "Samopomoc Chłopska", ul. Ratuszowa 1/1, 56-416 Twardogóra, woj. dolnośląskie, tel. 71 315 80 95, faks 71 315 80 95.</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Adres strony internetowej zamawiającego:</w:t>
            </w:r>
            <w:r w:rsidRPr="00B96744">
              <w:rPr>
                <w:rFonts w:ascii="Times New Roman" w:eastAsia="Times New Roman" w:hAnsi="Times New Roman" w:cs="Times New Roman"/>
                <w:sz w:val="24"/>
                <w:szCs w:val="24"/>
                <w:lang w:eastAsia="pl-PL"/>
              </w:rPr>
              <w:t xml:space="preserve"> </w:t>
            </w:r>
            <w:r w:rsidR="00DF2609" w:rsidRPr="00DF2609">
              <w:rPr>
                <w:rFonts w:ascii="Times New Roman" w:eastAsia="Times New Roman" w:hAnsi="Times New Roman" w:cs="Times New Roman"/>
                <w:sz w:val="24"/>
                <w:szCs w:val="24"/>
                <w:lang w:eastAsia="pl-PL"/>
              </w:rPr>
              <w:t>www: hps.wroclaw.pl</w:t>
            </w:r>
            <w:bookmarkStart w:id="0" w:name="_GoBack"/>
            <w:bookmarkEnd w:id="0"/>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 2) RODZAJ ZAMAWIAJĄCEGO:</w:t>
            </w:r>
            <w:r w:rsidRPr="00B96744">
              <w:rPr>
                <w:rFonts w:ascii="Times New Roman" w:eastAsia="Times New Roman" w:hAnsi="Times New Roman" w:cs="Times New Roman"/>
                <w:sz w:val="24"/>
                <w:szCs w:val="24"/>
                <w:lang w:eastAsia="pl-PL"/>
              </w:rPr>
              <w:t xml:space="preserve"> Inny: handlowo produkcyjna spółdzielnia.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II: PRZEDMIOT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 OKREŚLENIE PRZEDMIOTU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II.1.1) Nazwa nadana zamówieniu przez zamawiającego:</w:t>
            </w:r>
            <w:r w:rsidRPr="00B96744">
              <w:rPr>
                <w:rFonts w:ascii="Times New Roman" w:eastAsia="Times New Roman" w:hAnsi="Times New Roman" w:cs="Times New Roman"/>
                <w:sz w:val="24"/>
                <w:szCs w:val="24"/>
                <w:lang w:eastAsia="pl-PL"/>
              </w:rPr>
              <w:t xml:space="preserve"> Prace remontowe w budynkach nr 1 a i 1 b przy ul. Ratuszowej w Twardogórze.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II.1.2) Rodzaj zamówienia:</w:t>
            </w:r>
            <w:r w:rsidRPr="00B96744">
              <w:rPr>
                <w:rFonts w:ascii="Times New Roman" w:eastAsia="Times New Roman" w:hAnsi="Times New Roman" w:cs="Times New Roman"/>
                <w:sz w:val="24"/>
                <w:szCs w:val="24"/>
                <w:lang w:eastAsia="pl-PL"/>
              </w:rPr>
              <w:t xml:space="preserve"> roboty budowlane.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II.1.4) Określenie przedmiotu oraz wielkości lub zakresu zamówienia:</w:t>
            </w:r>
            <w:r w:rsidRPr="00B96744">
              <w:rPr>
                <w:rFonts w:ascii="Times New Roman" w:eastAsia="Times New Roman" w:hAnsi="Times New Roman" w:cs="Times New Roman"/>
                <w:sz w:val="24"/>
                <w:szCs w:val="24"/>
                <w:lang w:eastAsia="pl-PL"/>
              </w:rPr>
              <w:t xml:space="preserve"> W ramach przedmiotu niniejszego zamówienia przewidziane są do wykonania prace elewacyjne - elewacje frontowe od strony ul. Ratuszowej i Pl. Piastów budynków nr 1a i 1b, wymiana pokrycia dachu budynku nr 1b, wymiana i renowacja stolarki okiennej i drzwiowej, izolacje, prace towarzyszące. Do zadań oraz czynności wykonawcy należeć będzie wykonanie prac określonych w dokumentacji projektowej, przedmiarach robót (tabelach ceny ryczałtowej) oraz specyfikacji technicznej wykonania i odbioru robót, a w szczególności: Roboty remontowe budynku ul. Ratuszowa 1a Stolarka okienna i drzwiowa w tym: roboty rozbiórkowe, wykucia montaż stolarki okiennej i drzwiowej, w tym szkło antywłamaniowe (podokienniki, nawiewniki, samozamykacz) obróbki i malowanie wewnątrz pomieszczeń renowacja bramy wejściowej do budynku wywóz i utylizacja gruzu i elementów z demontażu Elewacja frontowa w tym: roboty rozbiórkowe (odbicie tynków, demontaż obróbek, rynien i rur spustowych, demontaż klimatyzatora, szyldów, skucie płytek) roboty ziemne, izolacje pionowe i poziome i impregnacje, tynki zewnętrzne (wyprawy tynkarskie, przygotowanie, naprawy, ochrona narożników, wyrównania i wzmocnienia) renowacja i odtworzenie elementów sztukatorskich (oczyszczenie płaskorzeźb, impregnacje i uzupełnienia) </w:t>
            </w:r>
            <w:proofErr w:type="spellStart"/>
            <w:r w:rsidRPr="00B96744">
              <w:rPr>
                <w:rFonts w:ascii="Times New Roman" w:eastAsia="Times New Roman" w:hAnsi="Times New Roman" w:cs="Times New Roman"/>
                <w:sz w:val="24"/>
                <w:szCs w:val="24"/>
                <w:lang w:eastAsia="pl-PL"/>
              </w:rPr>
              <w:t>reprofilacja</w:t>
            </w:r>
            <w:proofErr w:type="spellEnd"/>
            <w:r w:rsidRPr="00B96744">
              <w:rPr>
                <w:rFonts w:ascii="Times New Roman" w:eastAsia="Times New Roman" w:hAnsi="Times New Roman" w:cs="Times New Roman"/>
                <w:sz w:val="24"/>
                <w:szCs w:val="24"/>
                <w:lang w:eastAsia="pl-PL"/>
              </w:rPr>
              <w:t xml:space="preserve"> gzymsów, okapów, Roboty malarskie w tym: malowanie ścian w tym elementów sztukatorskich Obróbki blacharskie w tym: wykonanie i montaż obróbek gzymsów i pasów z blachy miedzianej wykonanie i montaż podokienników, rynien i rur spustowych z blachy miedzianej czapy kominowe i kosz zbiornikowy z blachy miedzianej Naprawa kominów w tym: uzupełnienie tynków licowanie płytkami i obróbki z blachy Schody wejściowe w tym: okładziny schodów z płytek mrozoodpornych, antypoślizgowych czyszczenie mechaniczne, chemiczne i mycie detergentami kamieni granitowych lub podobnych Roboty towarzyszące w tym: tablice reklamowe, nr budynku, nazwa ulicy - technika kowalstwa art. montaż oświetlenia zewnętrznego uchwyt do flag odtworzenie chodnika wywóz i utylizacja gruzu montaż rusztowań Roboty remontowe budynku ul. Ratuszowa 1b Stolarka okienna i renowacja bramy wejściowej w tym: roboty rozbiórkowe, wykucia montaż stolarki okiennej, w tym szkło antywłamaniowe (podokienniki, nawiewniki) obróbki i malowanie wewnątrz pomieszczeń renowacja bramy wejściowej do budynku wywóz gruzu i elementów z demontażu Dach w tym: rozbiórka pokrycia z dachówki, konstrukcji </w:t>
            </w:r>
            <w:proofErr w:type="spellStart"/>
            <w:r w:rsidRPr="00B96744">
              <w:rPr>
                <w:rFonts w:ascii="Times New Roman" w:eastAsia="Times New Roman" w:hAnsi="Times New Roman" w:cs="Times New Roman"/>
                <w:sz w:val="24"/>
                <w:szCs w:val="24"/>
                <w:lang w:eastAsia="pl-PL"/>
              </w:rPr>
              <w:t>wieźb</w:t>
            </w:r>
            <w:proofErr w:type="spellEnd"/>
            <w:r w:rsidRPr="00B96744">
              <w:rPr>
                <w:rFonts w:ascii="Times New Roman" w:eastAsia="Times New Roman" w:hAnsi="Times New Roman" w:cs="Times New Roman"/>
                <w:sz w:val="24"/>
                <w:szCs w:val="24"/>
                <w:lang w:eastAsia="pl-PL"/>
              </w:rPr>
              <w:t xml:space="preserve">, ścianek, rynien i rur spustowych oraz obróbek uzupełnienie murów ogniowych, tynków i licowanie płytkami remont konstrukcji drewnianej, wzmocnienie krokwi, jętek, zastrzałów odgrzybienie i impregnacja konstrukcji drewnianych </w:t>
            </w:r>
            <w:proofErr w:type="spellStart"/>
            <w:r w:rsidRPr="00B96744">
              <w:rPr>
                <w:rFonts w:ascii="Times New Roman" w:eastAsia="Times New Roman" w:hAnsi="Times New Roman" w:cs="Times New Roman"/>
                <w:sz w:val="24"/>
                <w:szCs w:val="24"/>
                <w:lang w:eastAsia="pl-PL"/>
              </w:rPr>
              <w:t>ołacenie</w:t>
            </w:r>
            <w:proofErr w:type="spellEnd"/>
            <w:r w:rsidRPr="00B96744">
              <w:rPr>
                <w:rFonts w:ascii="Times New Roman" w:eastAsia="Times New Roman" w:hAnsi="Times New Roman" w:cs="Times New Roman"/>
                <w:sz w:val="24"/>
                <w:szCs w:val="24"/>
                <w:lang w:eastAsia="pl-PL"/>
              </w:rPr>
              <w:t xml:space="preserve"> połaci dachowych założenie </w:t>
            </w:r>
            <w:proofErr w:type="spellStart"/>
            <w:r w:rsidRPr="00B96744">
              <w:rPr>
                <w:rFonts w:ascii="Times New Roman" w:eastAsia="Times New Roman" w:hAnsi="Times New Roman" w:cs="Times New Roman"/>
                <w:sz w:val="24"/>
                <w:szCs w:val="24"/>
                <w:lang w:eastAsia="pl-PL"/>
              </w:rPr>
              <w:t>wiatroizolacji</w:t>
            </w:r>
            <w:proofErr w:type="spellEnd"/>
            <w:r w:rsidRPr="00B96744">
              <w:rPr>
                <w:rFonts w:ascii="Times New Roman" w:eastAsia="Times New Roman" w:hAnsi="Times New Roman" w:cs="Times New Roman"/>
                <w:sz w:val="24"/>
                <w:szCs w:val="24"/>
                <w:lang w:eastAsia="pl-PL"/>
              </w:rPr>
              <w:t xml:space="preserve"> pokrycie dachu dachówką ceramiczną karpiówką montaż taśm, wywietrzników, wentylacji </w:t>
            </w:r>
            <w:r w:rsidRPr="00B96744">
              <w:rPr>
                <w:rFonts w:ascii="Times New Roman" w:eastAsia="Times New Roman" w:hAnsi="Times New Roman" w:cs="Times New Roman"/>
                <w:sz w:val="24"/>
                <w:szCs w:val="24"/>
                <w:lang w:eastAsia="pl-PL"/>
              </w:rPr>
              <w:lastRenderedPageBreak/>
              <w:t xml:space="preserve">okapu, ław kominiarskich, płotków przeciwśniegowych, kominków wentylacyjnych, montaż okien połaciowych i wyłazów dachowych obróbki blacharskie z blachy miedzianej, gzymsy i pasy elewacyjne, rynny i rury spustowe, czapy kominowe, kosze zbiornikowe wywóz i utylizacja gruzu Elewacja frontowa w tym: roboty rozbiórkowe (odbicie tynków, demontaż obróbek, rynien i rur spustowych, klimatyzatora, szyldów, skucie płytek) roboty ziemne, izolacje pionowe i poziome i impregnacje, iniekcje ciśnieniowe tynki zewnętrzne (wyprawy tynkarskie, w tym tynki renowacyjne, przygotowanie, naprawy, ochrona narożników, wyrównania i wzmocnienia, ) osłony drzwi i okien przygotowanie podłoża pod ocieplenia wykonanie ocieplenia ścian fundamentowych, przyklejenie płyt </w:t>
            </w:r>
            <w:proofErr w:type="spellStart"/>
            <w:r w:rsidRPr="00B96744">
              <w:rPr>
                <w:rFonts w:ascii="Times New Roman" w:eastAsia="Times New Roman" w:hAnsi="Times New Roman" w:cs="Times New Roman"/>
                <w:sz w:val="24"/>
                <w:szCs w:val="24"/>
                <w:lang w:eastAsia="pl-PL"/>
              </w:rPr>
              <w:t>styrodurowych</w:t>
            </w:r>
            <w:proofErr w:type="spellEnd"/>
            <w:r w:rsidRPr="00B96744">
              <w:rPr>
                <w:rFonts w:ascii="Times New Roman" w:eastAsia="Times New Roman" w:hAnsi="Times New Roman" w:cs="Times New Roman"/>
                <w:sz w:val="24"/>
                <w:szCs w:val="24"/>
                <w:lang w:eastAsia="pl-PL"/>
              </w:rPr>
              <w:t xml:space="preserve">, montaż kołków, warstwy zbrojone na ścianach i ościeżach, licowanie ścian i ościeży oraz podokienników płytkami klinkierowymi, ochrona narożników docieplenia ścian, ościeży płytami styropianowymi perforowanymi wraz z wyprawami tynkarskimi mineralnymi, warstwy zbrojone na ościeżach, ochrona narożników, siatki diagonalne, montaż kołków, uszczelnienia styków, malowanie elewacji farbami silikatowymi odtworzenie elementów sztukatorskich </w:t>
            </w:r>
            <w:proofErr w:type="spellStart"/>
            <w:r w:rsidRPr="00B96744">
              <w:rPr>
                <w:rFonts w:ascii="Times New Roman" w:eastAsia="Times New Roman" w:hAnsi="Times New Roman" w:cs="Times New Roman"/>
                <w:sz w:val="24"/>
                <w:szCs w:val="24"/>
                <w:lang w:eastAsia="pl-PL"/>
              </w:rPr>
              <w:t>reprofilacja</w:t>
            </w:r>
            <w:proofErr w:type="spellEnd"/>
            <w:r w:rsidRPr="00B96744">
              <w:rPr>
                <w:rFonts w:ascii="Times New Roman" w:eastAsia="Times New Roman" w:hAnsi="Times New Roman" w:cs="Times New Roman"/>
                <w:sz w:val="24"/>
                <w:szCs w:val="24"/>
                <w:lang w:eastAsia="pl-PL"/>
              </w:rPr>
              <w:t xml:space="preserve"> gzymsów, okapów, montaż i malowanie profili elewacyjnych gzymsy G1, G2, G3 i obramowań okiennych Obróbki blacharskie w tym: wykonanie i montaż obróbek gzymsów i pasów z blachy miedzianej wykonanie i montaż podokienników z blachy miedzianej Roboty towarzyszące w tym: tablice reklamowe, nr budynku - technika kowalstwa art. uchwyt do flag oczyszczenie i malowanie krat i balustrad z prętów ozdobnych balustrady okienne z pochwytem stalowym oraz obsadzenia krat stalowych w ścianach odtworzenie chodnika wywóz gruzu montaż rusztowań Inne prace dotyczące całego zamierzenia w tym: wkucie lub likwidacje instalacji natynkowych rusztowania, daszki ochronne i siatki zabezpieczające wywóz odpadów, gruzu i utylizacje prace wynikające z uzgodnień dokumentacji projektowej i sztuki budowlanej, projekty organizacji ruchu na czas prowadzenia robót i zajęcia pasa drogowego wynikające z udzielonych wyjaśnień treści SIWZ - jeśli dotyczy prace porządkowe i zabezpieczające dokumentacja powykonawcza.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97"/>
            </w:tblGrid>
            <w:tr w:rsidR="00B96744" w:rsidRPr="00B96744" w:rsidTr="00613B81">
              <w:trPr>
                <w:tblCellSpacing w:w="15" w:type="dxa"/>
              </w:trPr>
              <w:tc>
                <w:tcPr>
                  <w:tcW w:w="0" w:type="auto"/>
                  <w:vAlign w:val="center"/>
                  <w:hideMark/>
                </w:tcPr>
                <w:p w:rsidR="00B96744" w:rsidRPr="00B96744" w:rsidRDefault="00B96744" w:rsidP="00613B8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II.1.5)Nie </w:t>
                  </w:r>
                  <w:r w:rsidRPr="00B96744">
                    <w:rPr>
                      <w:rFonts w:ascii="Times New Roman" w:eastAsia="Times New Roman" w:hAnsi="Times New Roman" w:cs="Times New Roman"/>
                      <w:b/>
                      <w:bCs/>
                      <w:sz w:val="24"/>
                      <w:szCs w:val="24"/>
                      <w:lang w:eastAsia="pl-PL"/>
                    </w:rPr>
                    <w:t>przewiduje się udzielenie zamówień uzupełniających</w:t>
                  </w:r>
                  <w:r w:rsidRPr="00B96744">
                    <w:rPr>
                      <w:rFonts w:ascii="Times New Roman" w:eastAsia="Times New Roman" w:hAnsi="Times New Roman" w:cs="Times New Roman"/>
                      <w:sz w:val="24"/>
                      <w:szCs w:val="24"/>
                      <w:lang w:eastAsia="pl-PL"/>
                    </w:rPr>
                    <w:t xml:space="preserve"> </w:t>
                  </w:r>
                </w:p>
              </w:tc>
            </w:tr>
          </w:tbl>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II.1.6) Wspólny Słownik Zamówień (CPV):</w:t>
            </w:r>
            <w:r w:rsidRPr="00B96744">
              <w:rPr>
                <w:rFonts w:ascii="Times New Roman" w:eastAsia="Times New Roman" w:hAnsi="Times New Roman" w:cs="Times New Roman"/>
                <w:sz w:val="24"/>
                <w:szCs w:val="24"/>
                <w:lang w:eastAsia="pl-PL"/>
              </w:rPr>
              <w:t xml:space="preserve"> 45.11.00.00-1, 45.21.00.00-4, 45.45.31.00-8, 45.32.10.00-3, 45.44.30.00-4, 45.26.12.10-9.</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II.1.7) Czy dopuszcza się złożenie oferty częściowej:</w:t>
            </w:r>
            <w:r w:rsidRPr="00B96744">
              <w:rPr>
                <w:rFonts w:ascii="Times New Roman" w:eastAsia="Times New Roman" w:hAnsi="Times New Roman" w:cs="Times New Roman"/>
                <w:sz w:val="24"/>
                <w:szCs w:val="24"/>
                <w:lang w:eastAsia="pl-PL"/>
              </w:rPr>
              <w:t xml:space="preserve"> 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II.1.8) Czy dopuszcza się złożenie oferty wariantowej:</w:t>
            </w:r>
            <w:r w:rsidRPr="00B96744">
              <w:rPr>
                <w:rFonts w:ascii="Times New Roman" w:eastAsia="Times New Roman" w:hAnsi="Times New Roman" w:cs="Times New Roman"/>
                <w:sz w:val="24"/>
                <w:szCs w:val="24"/>
                <w:lang w:eastAsia="pl-PL"/>
              </w:rPr>
              <w:t xml:space="preserve"> 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II.2) CZAS TRWANIA ZAMÓWIENIA LUB TERMIN WYKONANIA:</w:t>
            </w:r>
            <w:r w:rsidRPr="00B96744">
              <w:rPr>
                <w:rFonts w:ascii="Times New Roman" w:eastAsia="Times New Roman" w:hAnsi="Times New Roman" w:cs="Times New Roman"/>
                <w:sz w:val="24"/>
                <w:szCs w:val="24"/>
                <w:lang w:eastAsia="pl-PL"/>
              </w:rPr>
              <w:t xml:space="preserve"> Zakończenie: 30.09.2016.</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III: INFORMACJE O CHARAKTERZE PRAWNYM, EKONOMICZNYM, FINANSOWYM I TECHNICZNYM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III.1) WADIUM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Informacja na temat wadium:</w:t>
            </w:r>
            <w:r w:rsidRPr="00B96744">
              <w:rPr>
                <w:rFonts w:ascii="Times New Roman" w:eastAsia="Times New Roman" w:hAnsi="Times New Roman" w:cs="Times New Roman"/>
                <w:sz w:val="24"/>
                <w:szCs w:val="24"/>
                <w:lang w:eastAsia="pl-PL"/>
              </w:rPr>
              <w:t xml:space="preserve"> Zamawiający nie wymaga wniesienia wadium.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III.3.1) Uprawnienia do wykonywania określonej działalności lub czynności, jeżeli przepisy prawa nakładają obowiązek ich posiadania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III.3.2) Wiedza i doświadczenie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 xml:space="preserve">W celu potwierdzenia spełnienia warunku wiedzy i doświadczenia wykonawca w wykazie robót budowlanych musi wykazać minimum 1 zrealizowane zadanie, polegające na kompleksowym remoncie elewacji budynku lub budowie, przebudowie, rozbudowie budynku obejmującej wykonanie elewacji. Przez wykonanie zadania należy rozumieć doprowadzenie co najmniej do podpisania przez Wykonawcę oraz podmiot na rzecz którego roboty zostały </w:t>
            </w:r>
            <w:r w:rsidRPr="00B96744">
              <w:rPr>
                <w:rFonts w:ascii="Times New Roman" w:eastAsia="Times New Roman" w:hAnsi="Times New Roman" w:cs="Times New Roman"/>
                <w:sz w:val="24"/>
                <w:szCs w:val="24"/>
                <w:lang w:eastAsia="pl-PL"/>
              </w:rPr>
              <w:lastRenderedPageBreak/>
              <w:t>wykonane protokołu odbioru końcowego robót lub dokumentu o charakterze równoważnym</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III.3.3) Potencjał techniczny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III.3.4) Osoby zdolne do wykonania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III.3.5) Sytuacja ekonomiczna i finansowa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Opis sposobu dokonywania oceny spełniania tego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Zamawiający odstępuje od opisu sposobu dokonywania oceny spełniania w/w warunku</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oświadczenie o braku podstaw do wykluczenia;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III.4.4) Dokumenty dotyczące przynależności do tej samej grupy kapitałowej</w:t>
            </w:r>
          </w:p>
          <w:p w:rsidR="00B96744" w:rsidRPr="00B96744" w:rsidRDefault="00B96744" w:rsidP="00B96744">
            <w:pPr>
              <w:spacing w:after="0" w:line="240" w:lineRule="auto"/>
              <w:ind w:right="300"/>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SEKCJA IV: PROCEDURA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IV.1) TRYB UDZIELENIA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IV.1.1) Tryb udzielenia zamówienia:</w:t>
            </w:r>
            <w:r w:rsidRPr="00B96744">
              <w:rPr>
                <w:rFonts w:ascii="Times New Roman" w:eastAsia="Times New Roman" w:hAnsi="Times New Roman" w:cs="Times New Roman"/>
                <w:sz w:val="24"/>
                <w:szCs w:val="24"/>
                <w:lang w:eastAsia="pl-PL"/>
              </w:rPr>
              <w:t xml:space="preserve"> przetarg nieograniczony.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IV.2) KRYTERIA OCENY OFERT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IV.2.1) Kryteria oceny ofert:</w:t>
            </w:r>
            <w:r w:rsidRPr="00B96744">
              <w:rPr>
                <w:rFonts w:ascii="Times New Roman" w:eastAsia="Times New Roman" w:hAnsi="Times New Roman" w:cs="Times New Roman"/>
                <w:sz w:val="24"/>
                <w:szCs w:val="24"/>
                <w:lang w:eastAsia="pl-PL"/>
              </w:rPr>
              <w:t xml:space="preserve"> cena oraz inne kryteria związane z przedmiotem zamówienia:</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1. Cena - 97</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2. gwarancja - 3</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IV.3) ZMIANA UMOWY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Dopuszczalne zmiany postanowień umowy oraz określenie warunków zmian</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sz w:val="24"/>
                <w:szCs w:val="24"/>
                <w:lang w:eastAsia="pl-PL"/>
              </w:rPr>
              <w:t xml:space="preserve">1 Zmiana terminu realizacji umowy wraz ze skutkami wprowadzenia takiej zmiany: a) z powodu działań osób trzecich uniemożliwiających wykonanie prac, które to działania nie są konsekwencją winy którejkolwiek ze stron; b) Zmiany spowodowane nadzwyczajnymi warunkami tj. niewypały, niewybuchy, wykopaliska archeologiczne; c) zmiany będące następstwem wstrzymania robót przez uprawnione organy z przyczyn nie wynikających z winy wykonawcy i zamawiającego. d) działania siły wyższej utrudniającej i uniemożliwiającej wykonanie przedmiotu Umowy zgodnie z jej postanowieniami e) wystąpienia konieczności robót dodatkowych których realizacja ma wpływ na termin </w:t>
            </w:r>
            <w:r w:rsidRPr="00B96744">
              <w:rPr>
                <w:rFonts w:ascii="Times New Roman" w:eastAsia="Times New Roman" w:hAnsi="Times New Roman" w:cs="Times New Roman"/>
                <w:sz w:val="24"/>
                <w:szCs w:val="24"/>
                <w:lang w:eastAsia="pl-PL"/>
              </w:rPr>
              <w:lastRenderedPageBreak/>
              <w:t>wykonania zamówienia, f) wystąpienia okoliczności niezależnych od wykonawcy przy zachowaniu przez niego należytej staranności, skutkujących niemożnością dotrzymania terminu realizacji przedmiotu umowy, g) z powodu zmiany obowiązujących przepisów, jeżeli zgodnie z nimi konieczne będzie dostosowanie treści umowy do aktualnego stanu prawnego h) wyjątkowo nie sprzyjających warunków atmosferycznych uniemożliwiających wykonanie robót zgodnie z zasadami współczesnej wiedzy technicznej i obowiązujących przepisów, i) Zamawiający dopuszcza możliwość przesunięcia terminu rozpoczęcia zadania z zastrzeżeniem, że ostateczny termin zakończenia jest niezmienny. Zmiana terminu realizacji jest możliwa tylko za pisemną zgodą Stron w sytuacjach niezawinionych przez strony kontraktu na zasadach opisanych w nim. 2. Pozostałe zmiany: a) z powodu zmiany obowiązującej stawki VAT. W przypadku zmiany stawki VAT przez władzę ustawodawczą kwota brutto wynagrodzenia zostanie zmieniona poprzez wprowadzenie odpowiedniej zmiany do umowy; b) Zmiana osób, podwykonawców przy pomocy których Wykonawca realizuje przedmiot umowy w szczególności, np. w przypadku choroby, śmierci, inny wypadek losowy, na inne legitymujące się co najmniej równoważnym doświadczeniem i uprawnieniami, o których mowa w ustawie Prawo budowlane oraz, które wymagane były przez Zamawiającego. Zmiany te będą dokonywane na podstawie zatwierdzonych wniosków przez strony</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 INFORMACJE ADMINISTRACYJNE</w:t>
            </w:r>
          </w:p>
          <w:p w:rsidR="005D4BB5"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IV.4.1)</w:t>
            </w:r>
            <w:r w:rsidRPr="00B96744">
              <w:rPr>
                <w:rFonts w:ascii="Times New Roman" w:eastAsia="Times New Roman" w:hAnsi="Times New Roman" w:cs="Times New Roman"/>
                <w:sz w:val="24"/>
                <w:szCs w:val="24"/>
                <w:lang w:eastAsia="pl-PL"/>
              </w:rPr>
              <w:t xml:space="preserve">  </w:t>
            </w:r>
            <w:r w:rsidRPr="00B96744">
              <w:rPr>
                <w:rFonts w:ascii="Times New Roman" w:eastAsia="Times New Roman" w:hAnsi="Times New Roman" w:cs="Times New Roman"/>
                <w:b/>
                <w:bCs/>
                <w:sz w:val="24"/>
                <w:szCs w:val="24"/>
                <w:lang w:eastAsia="pl-PL"/>
              </w:rPr>
              <w:t>Adres strony internetowej, na której jest dostępna specyfikacja istotnych warunków zamówienia:</w:t>
            </w:r>
            <w:r w:rsidRPr="00B96744">
              <w:rPr>
                <w:rFonts w:ascii="Times New Roman" w:eastAsia="Times New Roman" w:hAnsi="Times New Roman" w:cs="Times New Roman"/>
                <w:sz w:val="24"/>
                <w:szCs w:val="24"/>
                <w:lang w:eastAsia="pl-PL"/>
              </w:rPr>
              <w:t xml:space="preserve"> </w:t>
            </w:r>
            <w:r w:rsidR="005D4BB5">
              <w:t>www: hps.wroclaw.pl</w:t>
            </w:r>
            <w:r w:rsidRPr="00B96744">
              <w:rPr>
                <w:rFonts w:ascii="Times New Roman" w:eastAsia="Times New Roman" w:hAnsi="Times New Roman" w:cs="Times New Roman"/>
                <w:sz w:val="24"/>
                <w:szCs w:val="24"/>
                <w:lang w:eastAsia="pl-PL"/>
              </w:rPr>
              <w: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Specyfikację istotnych warunków zamówienia można uzyskać pod adresem:</w:t>
            </w:r>
            <w:r w:rsidRPr="00B96744">
              <w:rPr>
                <w:rFonts w:ascii="Times New Roman" w:eastAsia="Times New Roman" w:hAnsi="Times New Roman" w:cs="Times New Roman"/>
                <w:sz w:val="24"/>
                <w:szCs w:val="24"/>
                <w:lang w:eastAsia="pl-PL"/>
              </w:rPr>
              <w:t xml:space="preserve"> Handlowo Produkcyjna Spółdzielnia, Samopomoc Chłopska, ul. Ratuszowa 1, 56-416 Twardogóra - sekretariat.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IV.4.4) Termin składania wniosków o dopuszczenie do udziału w postępowaniu lub ofert:</w:t>
            </w:r>
            <w:r w:rsidRPr="00B96744">
              <w:rPr>
                <w:rFonts w:ascii="Times New Roman" w:eastAsia="Times New Roman" w:hAnsi="Times New Roman" w:cs="Times New Roman"/>
                <w:sz w:val="24"/>
                <w:szCs w:val="24"/>
                <w:lang w:eastAsia="pl-PL"/>
              </w:rPr>
              <w:t xml:space="preserve"> 28.06.2016 godzina 12:00, miejsce: Handlowo Produkcyjna Spółdzielnia, Samopomoc Chłopska, ul. Ratuszowa 1, 56-416 Twardogóra - sekretariat.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IV.4.5) Termin związania ofertą:</w:t>
            </w:r>
            <w:r w:rsidRPr="00B96744">
              <w:rPr>
                <w:rFonts w:ascii="Times New Roman" w:eastAsia="Times New Roman" w:hAnsi="Times New Roman" w:cs="Times New Roman"/>
                <w:sz w:val="24"/>
                <w:szCs w:val="24"/>
                <w:lang w:eastAsia="pl-PL"/>
              </w:rPr>
              <w:t xml:space="preserve"> okres w dniach: 30 (od ostatecznego terminu składania ofert).</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IV.4.16) Informacje dodatkowe, w tym dotyczące finansowania projektu/programu ze środków Unii Europejskiej:</w:t>
            </w:r>
            <w:r w:rsidRPr="00B96744">
              <w:rPr>
                <w:rFonts w:ascii="Times New Roman" w:eastAsia="Times New Roman" w:hAnsi="Times New Roman" w:cs="Times New Roman"/>
                <w:sz w:val="24"/>
                <w:szCs w:val="24"/>
                <w:lang w:eastAsia="pl-PL"/>
              </w:rPr>
              <w:t xml:space="preserve"> .</w:t>
            </w:r>
          </w:p>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r w:rsidRPr="00B96744">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B96744">
              <w:rPr>
                <w:rFonts w:ascii="Times New Roman" w:eastAsia="Times New Roman" w:hAnsi="Times New Roman" w:cs="Times New Roman"/>
                <w:sz w:val="24"/>
                <w:szCs w:val="24"/>
                <w:lang w:eastAsia="pl-PL"/>
              </w:rPr>
              <w:t>nie</w:t>
            </w:r>
          </w:p>
        </w:tc>
      </w:tr>
      <w:tr w:rsidR="00B96744" w:rsidRPr="00B96744" w:rsidTr="00B96744">
        <w:trPr>
          <w:tblCellSpacing w:w="15" w:type="dxa"/>
        </w:trPr>
        <w:tc>
          <w:tcPr>
            <w:tcW w:w="0" w:type="auto"/>
            <w:vAlign w:val="center"/>
            <w:hideMark/>
          </w:tcPr>
          <w:p w:rsidR="00B96744" w:rsidRPr="00B96744" w:rsidRDefault="00B96744" w:rsidP="00B96744">
            <w:pPr>
              <w:spacing w:after="0" w:line="240" w:lineRule="auto"/>
              <w:jc w:val="both"/>
              <w:rPr>
                <w:rFonts w:ascii="Times New Roman" w:eastAsia="Times New Roman" w:hAnsi="Times New Roman" w:cs="Times New Roman"/>
                <w:sz w:val="24"/>
                <w:szCs w:val="24"/>
                <w:lang w:eastAsia="pl-PL"/>
              </w:rPr>
            </w:pPr>
          </w:p>
        </w:tc>
      </w:tr>
    </w:tbl>
    <w:p w:rsidR="003801DC" w:rsidRDefault="00DF2609" w:rsidP="00B96744">
      <w:pPr>
        <w:spacing w:after="0"/>
        <w:jc w:val="both"/>
      </w:pPr>
    </w:p>
    <w:sectPr w:rsidR="003801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E">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549B"/>
    <w:multiLevelType w:val="multilevel"/>
    <w:tmpl w:val="E920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87717"/>
    <w:multiLevelType w:val="multilevel"/>
    <w:tmpl w:val="0534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F0CB3"/>
    <w:multiLevelType w:val="multilevel"/>
    <w:tmpl w:val="9CA4DD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D85B90"/>
    <w:multiLevelType w:val="multilevel"/>
    <w:tmpl w:val="BE9CE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2C1D36"/>
    <w:multiLevelType w:val="multilevel"/>
    <w:tmpl w:val="A53E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D87A89"/>
    <w:multiLevelType w:val="multilevel"/>
    <w:tmpl w:val="4032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75"/>
    <w:rsid w:val="00256B21"/>
    <w:rsid w:val="00320675"/>
    <w:rsid w:val="005D4BB5"/>
    <w:rsid w:val="0064423E"/>
    <w:rsid w:val="006811CB"/>
    <w:rsid w:val="00B96744"/>
    <w:rsid w:val="00DF2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6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67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6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6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1852</Words>
  <Characters>11114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Król</dc:creator>
  <cp:keywords/>
  <dc:description/>
  <cp:lastModifiedBy>Aleksander Król</cp:lastModifiedBy>
  <cp:revision>6</cp:revision>
  <cp:lastPrinted>2016-06-07T10:12:00Z</cp:lastPrinted>
  <dcterms:created xsi:type="dcterms:W3CDTF">2016-06-07T10:07:00Z</dcterms:created>
  <dcterms:modified xsi:type="dcterms:W3CDTF">2016-06-14T10:02:00Z</dcterms:modified>
</cp:coreProperties>
</file>